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67" w:rsidRDefault="006A6DA7" w:rsidP="006A6DA7">
      <w:pPr>
        <w:jc w:val="center"/>
        <w:rPr>
          <w:sz w:val="40"/>
          <w:szCs w:val="40"/>
        </w:rPr>
      </w:pPr>
      <w:r>
        <w:rPr>
          <w:sz w:val="40"/>
          <w:szCs w:val="40"/>
        </w:rPr>
        <w:t>VGM Landesgruppe Bayern</w:t>
      </w:r>
    </w:p>
    <w:p w:rsidR="006A6DA7" w:rsidRDefault="006A6DA7" w:rsidP="006A6DA7">
      <w:pPr>
        <w:jc w:val="center"/>
        <w:rPr>
          <w:b/>
          <w:i/>
        </w:rPr>
      </w:pPr>
      <w:r>
        <w:t xml:space="preserve">Verfahren zur Ermittlung des Titels: </w:t>
      </w:r>
      <w:r w:rsidRPr="006A6DA7">
        <w:rPr>
          <w:b/>
          <w:i/>
        </w:rPr>
        <w:t>„ Be</w:t>
      </w:r>
      <w:r w:rsidR="00CE25B3">
        <w:rPr>
          <w:b/>
          <w:i/>
        </w:rPr>
        <w:t>ster Hund des Jahres auf Anlagep</w:t>
      </w:r>
      <w:r w:rsidRPr="006A6DA7">
        <w:rPr>
          <w:b/>
          <w:i/>
        </w:rPr>
        <w:t>rüfungen „</w:t>
      </w:r>
    </w:p>
    <w:p w:rsidR="006A6DA7" w:rsidRDefault="006A6DA7" w:rsidP="006A6DA7">
      <w:pPr>
        <w:jc w:val="center"/>
        <w:rPr>
          <w:b/>
          <w:i/>
        </w:rPr>
      </w:pPr>
    </w:p>
    <w:p w:rsidR="006A6DA7" w:rsidRDefault="006A6DA7" w:rsidP="006A6DA7">
      <w:pPr>
        <w:jc w:val="center"/>
        <w:rPr>
          <w:b/>
          <w:i/>
        </w:rPr>
      </w:pPr>
    </w:p>
    <w:p w:rsidR="006A6DA7" w:rsidRDefault="006A6DA7" w:rsidP="006A6DA7">
      <w:pPr>
        <w:rPr>
          <w:b/>
          <w:i/>
          <w:u w:val="single"/>
        </w:rPr>
      </w:pPr>
      <w:r w:rsidRPr="006A6DA7">
        <w:rPr>
          <w:b/>
          <w:i/>
          <w:u w:val="single"/>
        </w:rPr>
        <w:t>Voraussetzungen:</w:t>
      </w:r>
    </w:p>
    <w:p w:rsidR="006A6DA7" w:rsidRDefault="006A6DA7" w:rsidP="006A6DA7">
      <w:pPr>
        <w:pStyle w:val="Listenabsatz"/>
        <w:numPr>
          <w:ilvl w:val="0"/>
          <w:numId w:val="1"/>
        </w:numPr>
      </w:pPr>
      <w:r>
        <w:t xml:space="preserve">Es werden für Anlagenprüfungen nur Hunde bewertet, die keine zuchtausschließenden Mängel nach und Abs.10 der </w:t>
      </w:r>
      <w:proofErr w:type="spellStart"/>
      <w:r>
        <w:t>Zuchtortnung</w:t>
      </w:r>
      <w:proofErr w:type="spellEnd"/>
      <w:r>
        <w:t xml:space="preserve"> aufweisen und bereits HD A oder B beurteilt sind.</w:t>
      </w:r>
    </w:p>
    <w:p w:rsidR="006A6DA7" w:rsidRDefault="006A6DA7" w:rsidP="006A6DA7">
      <w:pPr>
        <w:pStyle w:val="Listenabsatz"/>
        <w:numPr>
          <w:ilvl w:val="0"/>
          <w:numId w:val="1"/>
        </w:numPr>
      </w:pPr>
      <w:r>
        <w:t>Es werden auch die Prüfungen bewertet, die nicht vom VGM durchgeführt wurden.</w:t>
      </w:r>
    </w:p>
    <w:p w:rsidR="006A6DA7" w:rsidRDefault="006A6DA7" w:rsidP="006A6DA7">
      <w:pPr>
        <w:pStyle w:val="Listenabsatz"/>
        <w:numPr>
          <w:ilvl w:val="0"/>
          <w:numId w:val="1"/>
        </w:numPr>
      </w:pPr>
      <w:r>
        <w:t>Es werden nur Prüfungen bewertet die im Zeitraum vom 01.01.-31.12. des Jahres abgelegt werden</w:t>
      </w:r>
      <w:r w:rsidR="00346A25">
        <w:t>.</w:t>
      </w:r>
    </w:p>
    <w:p w:rsidR="006A6DA7" w:rsidRDefault="006A6DA7" w:rsidP="006A6DA7">
      <w:pPr>
        <w:pStyle w:val="Listenabsatz"/>
        <w:numPr>
          <w:ilvl w:val="0"/>
          <w:numId w:val="1"/>
        </w:numPr>
      </w:pPr>
      <w:r>
        <w:t>Der Preis wird nur dem Besitzer des Hundes übergeben</w:t>
      </w:r>
      <w:r w:rsidR="00346A25">
        <w:t>.</w:t>
      </w:r>
    </w:p>
    <w:p w:rsidR="006A6DA7" w:rsidRDefault="006A6DA7" w:rsidP="006A6DA7">
      <w:pPr>
        <w:pStyle w:val="Listenabsatz"/>
        <w:numPr>
          <w:ilvl w:val="0"/>
          <w:numId w:val="1"/>
        </w:numPr>
      </w:pPr>
      <w:r>
        <w:t>Der Führer muss zum Zeitpunkt der Vergabe Mitglied des VGM sein</w:t>
      </w:r>
      <w:r w:rsidR="00346A25">
        <w:t>.</w:t>
      </w:r>
    </w:p>
    <w:p w:rsidR="00435CD6" w:rsidRDefault="00435CD6" w:rsidP="006A6DA7">
      <w:pPr>
        <w:pStyle w:val="Listenabsatz"/>
        <w:numPr>
          <w:ilvl w:val="0"/>
          <w:numId w:val="1"/>
        </w:numPr>
      </w:pPr>
      <w:r>
        <w:t>Für die Einsendung dieser Prüfungsergebnisse an den Zuchtwart sind die Hundeführer selbst verantwortlich. Diese muss spätestens bis 8 Tage vor der Jahreshauptversammlung erfolgen. Dies gilt insbesondere für Prüfungen die nicht beim VGM abgelegt wurden.</w:t>
      </w:r>
    </w:p>
    <w:p w:rsidR="00435CD6" w:rsidRDefault="00435CD6" w:rsidP="00435CD6"/>
    <w:p w:rsidR="00435CD6" w:rsidRDefault="00435CD6" w:rsidP="00435CD6"/>
    <w:p w:rsidR="00435CD6" w:rsidRDefault="00435CD6" w:rsidP="00435CD6">
      <w:pPr>
        <w:rPr>
          <w:b/>
          <w:i/>
          <w:u w:val="single"/>
        </w:rPr>
      </w:pPr>
      <w:r w:rsidRPr="00435CD6">
        <w:rPr>
          <w:b/>
          <w:i/>
          <w:u w:val="single"/>
        </w:rPr>
        <w:t>Punktebewertung:</w:t>
      </w:r>
    </w:p>
    <w:p w:rsidR="00435CD6" w:rsidRDefault="00435CD6" w:rsidP="00435CD6">
      <w:pPr>
        <w:pStyle w:val="Listenabsatz"/>
        <w:numPr>
          <w:ilvl w:val="0"/>
          <w:numId w:val="2"/>
        </w:numPr>
      </w:pPr>
      <w:r>
        <w:t>Beste VJP Punktezahl</w:t>
      </w:r>
    </w:p>
    <w:p w:rsidR="00435CD6" w:rsidRDefault="00435CD6" w:rsidP="00435CD6">
      <w:pPr>
        <w:pStyle w:val="Listenabsatz"/>
        <w:numPr>
          <w:ilvl w:val="0"/>
          <w:numId w:val="2"/>
        </w:numPr>
      </w:pPr>
      <w:r>
        <w:t xml:space="preserve">Beste HZP ( auch </w:t>
      </w:r>
      <w:proofErr w:type="spellStart"/>
      <w:r>
        <w:t>v.W</w:t>
      </w:r>
      <w:proofErr w:type="spellEnd"/>
      <w:r>
        <w:t>.-HZP ) ohne Spurarbeit Punktezahl.</w:t>
      </w:r>
      <w:bookmarkStart w:id="0" w:name="_GoBack"/>
      <w:bookmarkEnd w:id="0"/>
    </w:p>
    <w:p w:rsidR="00435CD6" w:rsidRDefault="00435CD6" w:rsidP="00435CD6">
      <w:pPr>
        <w:pStyle w:val="Listenabsatz"/>
        <w:numPr>
          <w:ilvl w:val="0"/>
          <w:numId w:val="2"/>
        </w:numPr>
      </w:pPr>
      <w:r>
        <w:t xml:space="preserve">Zusatzpunkte </w:t>
      </w:r>
      <w:proofErr w:type="spellStart"/>
      <w:r>
        <w:t>v.W</w:t>
      </w:r>
      <w:proofErr w:type="spellEnd"/>
      <w:r>
        <w:t xml:space="preserve">. HZP im </w:t>
      </w:r>
      <w:proofErr w:type="spellStart"/>
      <w:r>
        <w:t>Fah</w:t>
      </w:r>
      <w:proofErr w:type="spellEnd"/>
      <w:r>
        <w:t xml:space="preserve"> Stöbern ohne Ente.</w:t>
      </w:r>
    </w:p>
    <w:p w:rsidR="00435CD6" w:rsidRDefault="00435CD6" w:rsidP="00435CD6">
      <w:pPr>
        <w:pStyle w:val="Listenabsatz"/>
        <w:numPr>
          <w:ilvl w:val="0"/>
          <w:numId w:val="2"/>
        </w:numPr>
      </w:pPr>
      <w:r>
        <w:t>Falls eine HZP mit Spur absolviert wurde, wird die beste Note der Spurarbeit von VJP oder HZP bewertet, jedoch nur</w:t>
      </w:r>
      <w:r w:rsidR="00346A25">
        <w:t xml:space="preserve"> mit der Fachwertziffer der VJP</w:t>
      </w:r>
      <w:r w:rsidRPr="00435CD6">
        <w:rPr>
          <w:b/>
          <w:i/>
          <w:u w:val="single"/>
        </w:rPr>
        <w:t>.</w:t>
      </w:r>
    </w:p>
    <w:p w:rsidR="00346A25" w:rsidRDefault="00346A25" w:rsidP="00435CD6">
      <w:pPr>
        <w:pStyle w:val="Listenabsatz"/>
        <w:numPr>
          <w:ilvl w:val="0"/>
          <w:numId w:val="2"/>
        </w:numPr>
      </w:pPr>
      <w:r>
        <w:t>Falls keine VJP absolviert wurde werden die Punkte der HZP von den Fächern Hasenspur, Nase, Suche, Vorstehen und Führigkeit übernommen, jedoch nur mit der Fachwertziffer der VJP.</w:t>
      </w:r>
    </w:p>
    <w:p w:rsidR="00346A25" w:rsidRDefault="00346A25" w:rsidP="00435CD6">
      <w:pPr>
        <w:pStyle w:val="Listenabsatz"/>
        <w:numPr>
          <w:ilvl w:val="0"/>
          <w:numId w:val="2"/>
        </w:numPr>
      </w:pPr>
      <w:r>
        <w:t xml:space="preserve">Bei Punktegleichheit entscheidet der abgelegte Härtenachweis, danach das Alter. Sollten diese Kriterien ( z.B. bei Wurfgeschwistern ) gleich sein, wird noch der Sichtlaut oder </w:t>
      </w:r>
      <w:proofErr w:type="spellStart"/>
      <w:r>
        <w:t>Spurlaut</w:t>
      </w:r>
      <w:proofErr w:type="spellEnd"/>
      <w:r>
        <w:t xml:space="preserve"> bewertet.</w:t>
      </w:r>
    </w:p>
    <w:p w:rsidR="00346A25" w:rsidRDefault="00346A25" w:rsidP="00346A25"/>
    <w:p w:rsidR="00346A25" w:rsidRDefault="00346A25" w:rsidP="00346A25"/>
    <w:p w:rsidR="006A6DA7" w:rsidRPr="006A6DA7" w:rsidRDefault="00346A25" w:rsidP="00435CD6">
      <w:r>
        <w:t xml:space="preserve">Beschlossen bei der Jahreshauptversammlung am 02.03.2013 in </w:t>
      </w:r>
      <w:proofErr w:type="spellStart"/>
      <w:r>
        <w:t>Großme</w:t>
      </w:r>
      <w:r w:rsidR="00D00792">
        <w:t>h</w:t>
      </w:r>
      <w:r>
        <w:t>ring</w:t>
      </w:r>
      <w:proofErr w:type="spellEnd"/>
      <w:r>
        <w:t>.</w:t>
      </w:r>
    </w:p>
    <w:sectPr w:rsidR="006A6DA7" w:rsidRPr="006A6D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3F0"/>
    <w:multiLevelType w:val="hybridMultilevel"/>
    <w:tmpl w:val="8E70D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E2F7D"/>
    <w:multiLevelType w:val="hybridMultilevel"/>
    <w:tmpl w:val="538483A0"/>
    <w:lvl w:ilvl="0" w:tplc="21EA6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A7"/>
    <w:rsid w:val="00336DB6"/>
    <w:rsid w:val="00346A25"/>
    <w:rsid w:val="00435CD6"/>
    <w:rsid w:val="006A6DA7"/>
    <w:rsid w:val="00B86982"/>
    <w:rsid w:val="00CE25B3"/>
    <w:rsid w:val="00D0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6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Lenz</dc:creator>
  <cp:lastModifiedBy>Elena</cp:lastModifiedBy>
  <cp:revision>4</cp:revision>
  <cp:lastPrinted>2017-02-05T11:03:00Z</cp:lastPrinted>
  <dcterms:created xsi:type="dcterms:W3CDTF">2017-02-05T10:33:00Z</dcterms:created>
  <dcterms:modified xsi:type="dcterms:W3CDTF">2017-02-12T10:38:00Z</dcterms:modified>
</cp:coreProperties>
</file>